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FC" w:rsidRPr="009451FC" w:rsidRDefault="009451FC" w:rsidP="009451FC">
      <w:pPr>
        <w:jc w:val="both"/>
        <w:rPr>
          <w:b/>
        </w:rPr>
      </w:pPr>
      <w:r w:rsidRPr="009451FC">
        <w:rPr>
          <w:b/>
        </w:rPr>
        <w:t xml:space="preserve">Câmara aprova projeto de Lucas Follador </w:t>
      </w:r>
      <w:r>
        <w:rPr>
          <w:b/>
        </w:rPr>
        <w:t xml:space="preserve">e </w:t>
      </w:r>
      <w:proofErr w:type="spellStart"/>
      <w:r>
        <w:rPr>
          <w:b/>
        </w:rPr>
        <w:t>Águida</w:t>
      </w:r>
      <w:proofErr w:type="spellEnd"/>
      <w:r>
        <w:rPr>
          <w:b/>
        </w:rPr>
        <w:t xml:space="preserve"> Mayara </w:t>
      </w:r>
      <w:r w:rsidRPr="009451FC">
        <w:rPr>
          <w:b/>
        </w:rPr>
        <w:t>que moderniza parcerias com a iniciativa privada</w:t>
      </w:r>
    </w:p>
    <w:p w:rsidR="009451FC" w:rsidRPr="009451FC" w:rsidRDefault="009451FC" w:rsidP="009451FC">
      <w:pPr>
        <w:jc w:val="both"/>
        <w:rPr>
          <w:i/>
        </w:rPr>
      </w:pPr>
      <w:r w:rsidRPr="009451FC">
        <w:rPr>
          <w:i/>
        </w:rPr>
        <w:t xml:space="preserve">Projeto autoriza uso de </w:t>
      </w:r>
      <w:proofErr w:type="spellStart"/>
      <w:r w:rsidRPr="009451FC">
        <w:rPr>
          <w:rStyle w:val="nfase"/>
          <w:i w:val="0"/>
        </w:rPr>
        <w:t>naming</w:t>
      </w:r>
      <w:proofErr w:type="spellEnd"/>
      <w:r w:rsidRPr="009451FC">
        <w:rPr>
          <w:rStyle w:val="nfase"/>
          <w:i w:val="0"/>
        </w:rPr>
        <w:t xml:space="preserve"> </w:t>
      </w:r>
      <w:proofErr w:type="spellStart"/>
      <w:r w:rsidRPr="009451FC">
        <w:rPr>
          <w:rStyle w:val="nfase"/>
          <w:i w:val="0"/>
        </w:rPr>
        <w:t>rights</w:t>
      </w:r>
      <w:proofErr w:type="spellEnd"/>
      <w:r w:rsidRPr="009451FC">
        <w:rPr>
          <w:i/>
        </w:rPr>
        <w:t xml:space="preserve"> e formaliza apoio técnico e financeiro da iniciativa privada em eventos e espaços públicos de Ariquemes, com transparência e responsabilidade.</w:t>
      </w:r>
    </w:p>
    <w:p w:rsidR="009451FC" w:rsidRDefault="009451FC" w:rsidP="009451FC">
      <w:pPr>
        <w:jc w:val="both"/>
      </w:pP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 xml:space="preserve">A Câmara Municipal de Ariquemes aprovou o Projeto de Lei nº 3.671/2025, de </w:t>
      </w:r>
      <w:proofErr w:type="spellStart"/>
      <w:r w:rsidRPr="009451FC">
        <w:rPr>
          <w:rFonts w:asciiTheme="minorHAnsi" w:hAnsiTheme="minorHAnsi" w:cstheme="minorHAnsi"/>
        </w:rPr>
        <w:t>coautoria</w:t>
      </w:r>
      <w:proofErr w:type="spellEnd"/>
      <w:r w:rsidRPr="009451FC">
        <w:rPr>
          <w:rFonts w:asciiTheme="minorHAnsi" w:hAnsiTheme="minorHAnsi" w:cstheme="minorHAnsi"/>
        </w:rPr>
        <w:t xml:space="preserve"> dos vereadores Lucas Follador (Novo) e </w:t>
      </w:r>
      <w:proofErr w:type="spellStart"/>
      <w:r w:rsidRPr="009451FC">
        <w:rPr>
          <w:rFonts w:asciiTheme="minorHAnsi" w:hAnsiTheme="minorHAnsi" w:cstheme="minorHAnsi"/>
        </w:rPr>
        <w:t>Águida</w:t>
      </w:r>
      <w:proofErr w:type="spellEnd"/>
      <w:r w:rsidRPr="009451FC">
        <w:rPr>
          <w:rFonts w:asciiTheme="minorHAnsi" w:hAnsiTheme="minorHAnsi" w:cstheme="minorHAnsi"/>
        </w:rPr>
        <w:t xml:space="preserve"> Mayara (Republicanos), que estabelece regras para a formalização de parcerias entre o Poder Público Municipal e a iniciativa privada. A proposta representa um marco na modernização da gestão pública, ao permitir, entre outras inovações, a utilização dos chamados </w:t>
      </w:r>
      <w:proofErr w:type="spellStart"/>
      <w:r w:rsidRPr="009451FC">
        <w:rPr>
          <w:rStyle w:val="nfase"/>
          <w:rFonts w:asciiTheme="minorHAnsi" w:hAnsiTheme="minorHAnsi" w:cstheme="minorHAnsi"/>
        </w:rPr>
        <w:t>naming</w:t>
      </w:r>
      <w:proofErr w:type="spellEnd"/>
      <w:r w:rsidRPr="009451FC">
        <w:rPr>
          <w:rStyle w:val="nfase"/>
          <w:rFonts w:asciiTheme="minorHAnsi" w:hAnsiTheme="minorHAnsi" w:cstheme="minorHAnsi"/>
        </w:rPr>
        <w:t xml:space="preserve"> </w:t>
      </w:r>
      <w:proofErr w:type="spellStart"/>
      <w:r w:rsidRPr="009451FC">
        <w:rPr>
          <w:rStyle w:val="nfase"/>
          <w:rFonts w:asciiTheme="minorHAnsi" w:hAnsiTheme="minorHAnsi" w:cstheme="minorHAnsi"/>
        </w:rPr>
        <w:t>rights</w:t>
      </w:r>
      <w:proofErr w:type="spellEnd"/>
      <w:r w:rsidRPr="009451FC">
        <w:rPr>
          <w:rFonts w:asciiTheme="minorHAnsi" w:hAnsiTheme="minorHAnsi" w:cstheme="minorHAnsi"/>
        </w:rPr>
        <w:t xml:space="preserve"> — prática que autoriza a cessão do nome de eventos ou espaços públicos a empresas, por tempo determinado e mediante processo licitatório.</w:t>
      </w: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>De acordo com o vereador Lucas Follador, o projeto é uma forma inteligente e eficiente de atrair investimentos privados para áreas essenciais como cultura, esporte, educação, turismo e assistência social. “Estamos promovendo uma nova forma de fazer gestão pública, com mais responsabilidade e abertura para a participação da sociedade e da iniciativa privada, sempre respeitando os princípios da legalidade e da transparência”, destacou o parlamentar.</w:t>
      </w: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 xml:space="preserve">A nova legislação possibilita que empresas possam contribuir com o financiamento, apoio técnico ou logístico de eventos e ações de interesse coletivo, por meio de patrocínios, doações, cessão de bens ou serviços e outras modalidades já previstas na legislação vigente. Em contrapartida, as marcas patrocinadoras poderão ter seus nomes vinculados às ações apoiadas, desde que respeitada </w:t>
      </w:r>
      <w:proofErr w:type="gramStart"/>
      <w:r w:rsidRPr="009451FC">
        <w:rPr>
          <w:rFonts w:asciiTheme="minorHAnsi" w:hAnsiTheme="minorHAnsi" w:cstheme="minorHAnsi"/>
        </w:rPr>
        <w:t>a</w:t>
      </w:r>
      <w:proofErr w:type="gramEnd"/>
      <w:r w:rsidRPr="009451FC">
        <w:rPr>
          <w:rFonts w:asciiTheme="minorHAnsi" w:hAnsiTheme="minorHAnsi" w:cstheme="minorHAnsi"/>
        </w:rPr>
        <w:t xml:space="preserve"> identidade visual do município e proibida qualquer utilização político-partidária ou que fira o interesse público.</w:t>
      </w: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>O projeto também estabelece medidas rigorosas de controle e prestação de contas, como a obrigatoriedade de publicação dos contratos e parcerias no Portal da Transparência, garantindo o acompanhamento por parte da população e dos órgãos de fiscalização.</w:t>
      </w: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>Para Lucas Follador, a proposta é um avanço no sentido de tornar a administração municipal mais eficiente, econômica e participativa. “Queremos uma Ariquemes mais forte, com eventos e estruturas melhores, sem aumentar gastos públicos. Essa lei é uma ponte entre o setor público e o privado, e quem ganha é a população”, concluiu o vereador.</w:t>
      </w:r>
    </w:p>
    <w:p w:rsid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 w:rsidRPr="009451FC">
        <w:rPr>
          <w:rFonts w:asciiTheme="minorHAnsi" w:hAnsiTheme="minorHAnsi" w:cstheme="minorHAnsi"/>
        </w:rPr>
        <w:t>Com a aprovação do projeto, Ariquemes se alinha a uma tendência nacional e internacional de gestão moderna e colaborativa, incentivando a valorização da identidade local e a construção de parcerias estratégicas em benefício da coletividade.</w:t>
      </w:r>
    </w:p>
    <w:p w:rsid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</w:p>
    <w:p w:rsidR="009451FC" w:rsidRPr="009451FC" w:rsidRDefault="009451FC" w:rsidP="009451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Autor: Assessoria</w:t>
      </w:r>
    </w:p>
    <w:p w:rsidR="009451FC" w:rsidRDefault="009451FC" w:rsidP="009451FC">
      <w:pPr>
        <w:jc w:val="both"/>
      </w:pPr>
    </w:p>
    <w:sectPr w:rsidR="009451FC" w:rsidSect="00914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51FC"/>
    <w:rsid w:val="001C193E"/>
    <w:rsid w:val="006F24D5"/>
    <w:rsid w:val="009148FC"/>
    <w:rsid w:val="009451FC"/>
    <w:rsid w:val="00BB02AA"/>
    <w:rsid w:val="00B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451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GAB. NATAN</dc:creator>
  <cp:lastModifiedBy>GAB. NATAN</cp:lastModifiedBy>
  <cp:revision>1</cp:revision>
  <dcterms:created xsi:type="dcterms:W3CDTF">2025-08-05T13:13:00Z</dcterms:created>
  <dcterms:modified xsi:type="dcterms:W3CDTF">2025-08-05T13:19:00Z</dcterms:modified>
</cp:coreProperties>
</file>